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22" w:rsidRDefault="00361922" w:rsidP="00361922">
      <w:pPr>
        <w:spacing w:line="240" w:lineRule="auto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COMPUTER SCIENCE</w:t>
      </w:r>
    </w:p>
    <w:p w:rsidR="00361922" w:rsidRDefault="00361922" w:rsidP="00361922">
      <w:pPr>
        <w:spacing w:line="24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SYLLABUS FOR OLYMPIAD</w:t>
      </w:r>
    </w:p>
    <w:p w:rsidR="00C61856" w:rsidRDefault="00C61856" w:rsidP="00361922">
      <w:pPr>
        <w:pStyle w:val="ListParagraph"/>
        <w:ind w:left="0" w:right="-330"/>
        <w:jc w:val="both"/>
        <w:rPr>
          <w:b/>
          <w:bCs/>
        </w:rPr>
      </w:pPr>
    </w:p>
    <w:p w:rsidR="00361922" w:rsidRPr="00361922" w:rsidRDefault="00361922" w:rsidP="00361922">
      <w:pPr>
        <w:pStyle w:val="ListParagraph"/>
        <w:ind w:left="0" w:right="-330"/>
        <w:jc w:val="both"/>
      </w:pPr>
      <w:r w:rsidRPr="00361922">
        <w:rPr>
          <w:b/>
          <w:bCs/>
        </w:rPr>
        <w:t>1.</w:t>
      </w:r>
      <w:r w:rsidRPr="00361922">
        <w:rPr>
          <w:b/>
          <w:bCs/>
        </w:rPr>
        <w:t xml:space="preserve"> </w:t>
      </w:r>
      <w:r w:rsidRPr="00361922">
        <w:rPr>
          <w:b/>
          <w:bCs/>
          <w:u w:val="single"/>
        </w:rPr>
        <w:t>Digital Logic</w:t>
      </w:r>
      <w:r>
        <w:rPr>
          <w:b/>
          <w:bCs/>
          <w:u w:val="single"/>
        </w:rPr>
        <w:t>:</w:t>
      </w:r>
    </w:p>
    <w:p w:rsidR="00361922" w:rsidRPr="00361922" w:rsidRDefault="006A1ED0" w:rsidP="00361922">
      <w:pPr>
        <w:pStyle w:val="ListParagraph"/>
        <w:ind w:left="0" w:right="-330"/>
        <w:jc w:val="both"/>
      </w:pPr>
      <w:r w:rsidRPr="006A1ED0">
        <w:t xml:space="preserve">Number systems; Combinatorial circuits: Boolean algebra, minimization of functions using Boolean identities and </w:t>
      </w:r>
      <w:proofErr w:type="spellStart"/>
      <w:r w:rsidRPr="006A1ED0">
        <w:t>Karnaugh</w:t>
      </w:r>
      <w:proofErr w:type="spellEnd"/>
      <w:r w:rsidRPr="006A1ED0">
        <w:t xml:space="preserve"> map, logic gates, arithmetic circuits, code converters, multiplexers, decoders; Sequential circuits: latches and flip‐flops, counters, shift‐registers; Data converters: 8-bit microprocessor (8085, programming, memory and I/O interfacing. </w:t>
      </w:r>
      <w:proofErr w:type="gramStart"/>
      <w:r w:rsidRPr="006A1ED0">
        <w:t>Logic Families.</w:t>
      </w:r>
      <w:proofErr w:type="gramEnd"/>
    </w:p>
    <w:p w:rsidR="00361922" w:rsidRPr="00361922" w:rsidRDefault="00361922" w:rsidP="00361922">
      <w:pPr>
        <w:pStyle w:val="ListParagraph"/>
        <w:ind w:left="0" w:right="-330"/>
        <w:jc w:val="both"/>
      </w:pPr>
    </w:p>
    <w:p w:rsidR="00361922" w:rsidRPr="00361922" w:rsidRDefault="00361922" w:rsidP="00361922">
      <w:pPr>
        <w:pStyle w:val="ListParagraph"/>
        <w:ind w:left="0" w:right="-330"/>
        <w:jc w:val="both"/>
        <w:rPr>
          <w:b/>
          <w:bCs/>
          <w:u w:val="single"/>
        </w:rPr>
      </w:pPr>
      <w:r w:rsidRPr="00361922">
        <w:rPr>
          <w:b/>
          <w:bCs/>
        </w:rPr>
        <w:t xml:space="preserve">2. </w:t>
      </w:r>
      <w:r w:rsidRPr="00361922">
        <w:rPr>
          <w:b/>
          <w:bCs/>
          <w:u w:val="single"/>
        </w:rPr>
        <w:t>Computer Organization and Architecture</w:t>
      </w:r>
      <w:r w:rsidRPr="00361922">
        <w:rPr>
          <w:b/>
          <w:bCs/>
          <w:u w:val="single"/>
        </w:rPr>
        <w:t>:</w:t>
      </w:r>
    </w:p>
    <w:p w:rsidR="00361922" w:rsidRPr="00361922" w:rsidRDefault="00361922" w:rsidP="00361922">
      <w:pPr>
        <w:pStyle w:val="ListParagraph"/>
        <w:ind w:left="0" w:right="-330"/>
        <w:jc w:val="both"/>
      </w:pPr>
      <w:proofErr w:type="gramStart"/>
      <w:r w:rsidRPr="00361922">
        <w:t>Machine instructions and addressing modes.</w:t>
      </w:r>
      <w:proofErr w:type="gramEnd"/>
      <w:r w:rsidRPr="00361922">
        <w:t xml:space="preserve"> </w:t>
      </w:r>
      <w:proofErr w:type="gramStart"/>
      <w:r w:rsidRPr="00361922">
        <w:t>ALU, data</w:t>
      </w:r>
      <w:r w:rsidR="00C04635">
        <w:t>-</w:t>
      </w:r>
      <w:r w:rsidRPr="00361922">
        <w:t>path and control unit.</w:t>
      </w:r>
      <w:proofErr w:type="gramEnd"/>
      <w:r w:rsidRPr="00361922">
        <w:t xml:space="preserve"> </w:t>
      </w:r>
      <w:proofErr w:type="gramStart"/>
      <w:r w:rsidRPr="00361922">
        <w:t>Instruction pipelining.</w:t>
      </w:r>
      <w:proofErr w:type="gramEnd"/>
      <w:r w:rsidRPr="00361922">
        <w:t xml:space="preserve"> Memory hierarchy: cache, main memory and secondary storage; I/O interface (interrupt and DMA mode).</w:t>
      </w:r>
    </w:p>
    <w:p w:rsidR="00361922" w:rsidRPr="00361922" w:rsidRDefault="00361922" w:rsidP="00361922">
      <w:pPr>
        <w:pStyle w:val="ListParagraph"/>
        <w:ind w:left="0" w:right="-330"/>
        <w:jc w:val="both"/>
      </w:pPr>
    </w:p>
    <w:p w:rsidR="00361922" w:rsidRPr="00361922" w:rsidRDefault="00361922" w:rsidP="00361922">
      <w:pPr>
        <w:pStyle w:val="ListParagraph"/>
        <w:ind w:left="0" w:right="-330"/>
        <w:jc w:val="both"/>
        <w:rPr>
          <w:b/>
          <w:bCs/>
          <w:u w:val="single"/>
        </w:rPr>
      </w:pPr>
      <w:r w:rsidRPr="00361922">
        <w:rPr>
          <w:b/>
          <w:bCs/>
        </w:rPr>
        <w:t>3.</w:t>
      </w:r>
      <w:r w:rsidRPr="00361922">
        <w:rPr>
          <w:b/>
          <w:bCs/>
        </w:rPr>
        <w:t xml:space="preserve"> </w:t>
      </w:r>
      <w:r w:rsidRPr="00361922">
        <w:rPr>
          <w:b/>
          <w:bCs/>
          <w:u w:val="single"/>
        </w:rPr>
        <w:t>Programming and Data Structures</w:t>
      </w:r>
      <w:r w:rsidR="00C04635">
        <w:rPr>
          <w:b/>
          <w:bCs/>
          <w:u w:val="single"/>
        </w:rPr>
        <w:t xml:space="preserve"> </w:t>
      </w:r>
      <w:r w:rsidR="00C04635" w:rsidRPr="00361922">
        <w:rPr>
          <w:b/>
          <w:bCs/>
          <w:u w:val="single"/>
        </w:rPr>
        <w:t>Algorithms</w:t>
      </w:r>
      <w:r w:rsidRPr="00361922">
        <w:rPr>
          <w:b/>
          <w:bCs/>
          <w:u w:val="single"/>
        </w:rPr>
        <w:t>:</w:t>
      </w:r>
    </w:p>
    <w:p w:rsidR="00C04635" w:rsidRPr="00361922" w:rsidRDefault="00361922" w:rsidP="00C04635">
      <w:pPr>
        <w:pStyle w:val="ListParagraph"/>
        <w:ind w:left="0" w:right="-330"/>
        <w:jc w:val="both"/>
      </w:pPr>
      <w:proofErr w:type="gramStart"/>
      <w:r w:rsidRPr="00361922">
        <w:t>Programming in C. Recursion.</w:t>
      </w:r>
      <w:proofErr w:type="gramEnd"/>
      <w:r w:rsidRPr="00361922">
        <w:t xml:space="preserve"> Arrays, stacks, queues, linked lists, trees, binary search trees, binary heaps, graphs.</w:t>
      </w:r>
      <w:r w:rsidR="00C04635">
        <w:t xml:space="preserve"> </w:t>
      </w:r>
      <w:r w:rsidR="00C04635" w:rsidRPr="00361922">
        <w:t xml:space="preserve">Searching, sorting, hashing. </w:t>
      </w:r>
      <w:proofErr w:type="gramStart"/>
      <w:r w:rsidR="00C04635" w:rsidRPr="00361922">
        <w:t>Asymptotic worst case time and space complexity.</w:t>
      </w:r>
      <w:proofErr w:type="gramEnd"/>
      <w:r w:rsidR="00C04635" w:rsidRPr="00361922">
        <w:t xml:space="preserve"> Algorithm design techniques: greedy, dynamic programming and divide</w:t>
      </w:r>
      <w:r w:rsidR="00C04635">
        <w:t>-and-</w:t>
      </w:r>
      <w:r w:rsidR="00C04635" w:rsidRPr="00361922">
        <w:t>conquer. Graph search, minimum spanning trees, and shortest paths.</w:t>
      </w:r>
    </w:p>
    <w:p w:rsidR="00361922" w:rsidRPr="00361922" w:rsidRDefault="00361922" w:rsidP="00361922">
      <w:pPr>
        <w:pStyle w:val="ListParagraph"/>
        <w:ind w:left="0" w:right="-330"/>
        <w:jc w:val="both"/>
      </w:pPr>
    </w:p>
    <w:p w:rsidR="00361922" w:rsidRPr="00361922" w:rsidRDefault="00361922" w:rsidP="00C04635">
      <w:pPr>
        <w:pStyle w:val="ListParagraph"/>
        <w:spacing w:after="0"/>
        <w:ind w:left="0" w:right="-330"/>
        <w:jc w:val="both"/>
        <w:rPr>
          <w:b/>
          <w:bCs/>
          <w:u w:val="single"/>
        </w:rPr>
      </w:pPr>
      <w:r w:rsidRPr="00361922">
        <w:rPr>
          <w:b/>
          <w:bCs/>
        </w:rPr>
        <w:t>4.</w:t>
      </w:r>
      <w:r w:rsidR="00C04635">
        <w:rPr>
          <w:b/>
          <w:bCs/>
        </w:rPr>
        <w:t xml:space="preserve"> </w:t>
      </w:r>
      <w:r w:rsidR="00C04635" w:rsidRPr="00C04635">
        <w:rPr>
          <w:b/>
          <w:bCs/>
          <w:u w:val="single"/>
        </w:rPr>
        <w:t>Data Warehousing</w:t>
      </w:r>
      <w:r w:rsidRPr="00C04635">
        <w:rPr>
          <w:b/>
          <w:bCs/>
          <w:u w:val="single"/>
        </w:rPr>
        <w:t>:</w:t>
      </w:r>
    </w:p>
    <w:p w:rsidR="00C04635" w:rsidRPr="00C04635" w:rsidRDefault="00C04635" w:rsidP="00C04635">
      <w:pPr>
        <w:spacing w:after="0" w:line="240" w:lineRule="auto"/>
        <w:ind w:right="-306"/>
        <w:jc w:val="both"/>
      </w:pPr>
      <w:r w:rsidRPr="00C04635">
        <w:t>Data Warehouse environment</w:t>
      </w:r>
      <w:r>
        <w:t xml:space="preserve">, architecture, </w:t>
      </w:r>
      <w:r w:rsidRPr="00C04635">
        <w:t>methodology</w:t>
      </w:r>
      <w:r>
        <w:t xml:space="preserve">, </w:t>
      </w:r>
      <w:r w:rsidRPr="00C04635">
        <w:t>analysis</w:t>
      </w:r>
      <w:r>
        <w:t xml:space="preserve">, </w:t>
      </w:r>
      <w:r w:rsidRPr="00C04635">
        <w:t>design</w:t>
      </w:r>
      <w:r>
        <w:t xml:space="preserve">, </w:t>
      </w:r>
      <w:r w:rsidRPr="00C04635">
        <w:t xml:space="preserve">Construction and </w:t>
      </w:r>
      <w:r>
        <w:t>administration</w:t>
      </w:r>
    </w:p>
    <w:p w:rsidR="00361922" w:rsidRPr="00361922" w:rsidRDefault="00361922" w:rsidP="00C04635">
      <w:pPr>
        <w:pStyle w:val="ListParagraph"/>
        <w:ind w:left="0" w:right="-330"/>
        <w:jc w:val="both"/>
      </w:pPr>
    </w:p>
    <w:p w:rsidR="00361922" w:rsidRPr="00361922" w:rsidRDefault="00361922" w:rsidP="00361922">
      <w:pPr>
        <w:pStyle w:val="ListParagraph"/>
        <w:ind w:left="0" w:right="-330"/>
        <w:jc w:val="both"/>
        <w:rPr>
          <w:b/>
          <w:bCs/>
          <w:u w:val="single"/>
        </w:rPr>
      </w:pPr>
      <w:r w:rsidRPr="00361922">
        <w:rPr>
          <w:b/>
          <w:bCs/>
        </w:rPr>
        <w:t>5.</w:t>
      </w:r>
      <w:r w:rsidRPr="00361922">
        <w:rPr>
          <w:b/>
          <w:bCs/>
        </w:rPr>
        <w:t xml:space="preserve"> </w:t>
      </w:r>
      <w:r w:rsidRPr="00361922">
        <w:rPr>
          <w:b/>
          <w:bCs/>
          <w:u w:val="single"/>
        </w:rPr>
        <w:t>Theory of Computation</w:t>
      </w:r>
      <w:r w:rsidRPr="00361922">
        <w:rPr>
          <w:b/>
          <w:bCs/>
          <w:u w:val="single"/>
        </w:rPr>
        <w:t>:</w:t>
      </w:r>
    </w:p>
    <w:p w:rsidR="00361922" w:rsidRPr="00361922" w:rsidRDefault="00361922" w:rsidP="00361922">
      <w:pPr>
        <w:pStyle w:val="ListParagraph"/>
        <w:ind w:left="0" w:right="-330"/>
        <w:jc w:val="both"/>
      </w:pPr>
      <w:proofErr w:type="gramStart"/>
      <w:r w:rsidRPr="00361922">
        <w:t>Regular expressions and finite automata.</w:t>
      </w:r>
      <w:proofErr w:type="gramEnd"/>
      <w:r w:rsidRPr="00361922">
        <w:t xml:space="preserve"> </w:t>
      </w:r>
      <w:proofErr w:type="gramStart"/>
      <w:r w:rsidRPr="00361922">
        <w:t>Context-free grammars and push-down automata.</w:t>
      </w:r>
      <w:proofErr w:type="gramEnd"/>
      <w:r w:rsidRPr="00361922">
        <w:t xml:space="preserve"> </w:t>
      </w:r>
      <w:proofErr w:type="gramStart"/>
      <w:r w:rsidRPr="00361922">
        <w:t xml:space="preserve">Regular and </w:t>
      </w:r>
      <w:proofErr w:type="spellStart"/>
      <w:r w:rsidRPr="00361922">
        <w:t>contex</w:t>
      </w:r>
      <w:proofErr w:type="spellEnd"/>
      <w:r w:rsidRPr="00361922">
        <w:t>-free languages, pumping lemma.</w:t>
      </w:r>
      <w:proofErr w:type="gramEnd"/>
      <w:r w:rsidRPr="00361922">
        <w:t xml:space="preserve"> </w:t>
      </w:r>
      <w:proofErr w:type="gramStart"/>
      <w:r w:rsidRPr="00361922">
        <w:t xml:space="preserve">Turing machines and </w:t>
      </w:r>
      <w:proofErr w:type="spellStart"/>
      <w:r w:rsidRPr="00361922">
        <w:t>undecidability</w:t>
      </w:r>
      <w:proofErr w:type="spellEnd"/>
      <w:r w:rsidRPr="00361922">
        <w:t>.</w:t>
      </w:r>
      <w:proofErr w:type="gramEnd"/>
    </w:p>
    <w:p w:rsidR="00361922" w:rsidRPr="00361922" w:rsidRDefault="00361922" w:rsidP="00361922">
      <w:pPr>
        <w:pStyle w:val="ListParagraph"/>
        <w:ind w:left="0" w:right="-330"/>
        <w:jc w:val="both"/>
      </w:pPr>
    </w:p>
    <w:p w:rsidR="00361922" w:rsidRPr="00361922" w:rsidRDefault="00361922" w:rsidP="00361922">
      <w:pPr>
        <w:pStyle w:val="ListParagraph"/>
        <w:ind w:left="0" w:right="-330"/>
        <w:jc w:val="both"/>
        <w:rPr>
          <w:b/>
          <w:bCs/>
          <w:u w:val="single"/>
        </w:rPr>
      </w:pPr>
      <w:r w:rsidRPr="00361922">
        <w:rPr>
          <w:b/>
          <w:bCs/>
        </w:rPr>
        <w:t>6.</w:t>
      </w:r>
      <w:r w:rsidRPr="00361922">
        <w:rPr>
          <w:b/>
          <w:bCs/>
        </w:rPr>
        <w:t xml:space="preserve"> </w:t>
      </w:r>
      <w:r w:rsidR="002E165F" w:rsidRPr="00361922">
        <w:rPr>
          <w:b/>
          <w:bCs/>
          <w:u w:val="single"/>
        </w:rPr>
        <w:t>Compiler Design</w:t>
      </w:r>
      <w:r w:rsidRPr="00361922">
        <w:rPr>
          <w:b/>
          <w:bCs/>
          <w:u w:val="single"/>
        </w:rPr>
        <w:t>:</w:t>
      </w:r>
    </w:p>
    <w:p w:rsidR="00361922" w:rsidRPr="00361922" w:rsidRDefault="00361922" w:rsidP="00361922">
      <w:pPr>
        <w:pStyle w:val="ListParagraph"/>
        <w:ind w:left="0" w:right="-330"/>
        <w:jc w:val="both"/>
      </w:pPr>
      <w:proofErr w:type="gramStart"/>
      <w:r w:rsidRPr="00361922">
        <w:t>Lexical analysis, parsing, syntax-directed translation.</w:t>
      </w:r>
      <w:proofErr w:type="gramEnd"/>
      <w:r w:rsidRPr="00361922">
        <w:t xml:space="preserve"> </w:t>
      </w:r>
      <w:proofErr w:type="gramStart"/>
      <w:r w:rsidRPr="00361922">
        <w:t>Runtime environments.</w:t>
      </w:r>
      <w:proofErr w:type="gramEnd"/>
      <w:r w:rsidRPr="00361922">
        <w:t xml:space="preserve"> </w:t>
      </w:r>
      <w:proofErr w:type="gramStart"/>
      <w:r w:rsidRPr="00361922">
        <w:t>Intermediate code generation.</w:t>
      </w:r>
      <w:proofErr w:type="gramEnd"/>
    </w:p>
    <w:p w:rsidR="00361922" w:rsidRPr="00361922" w:rsidRDefault="00361922" w:rsidP="00361922">
      <w:pPr>
        <w:pStyle w:val="ListParagraph"/>
        <w:ind w:left="0" w:right="-330"/>
        <w:jc w:val="both"/>
      </w:pPr>
    </w:p>
    <w:p w:rsidR="00361922" w:rsidRPr="00361922" w:rsidRDefault="00361922" w:rsidP="00361922">
      <w:pPr>
        <w:pStyle w:val="ListParagraph"/>
        <w:ind w:left="0" w:right="-330"/>
        <w:jc w:val="both"/>
        <w:rPr>
          <w:b/>
          <w:bCs/>
          <w:u w:val="single"/>
        </w:rPr>
      </w:pPr>
      <w:r w:rsidRPr="00361922">
        <w:rPr>
          <w:b/>
          <w:bCs/>
        </w:rPr>
        <w:t xml:space="preserve">7. </w:t>
      </w:r>
      <w:r w:rsidR="002E165F" w:rsidRPr="00361922">
        <w:rPr>
          <w:b/>
          <w:bCs/>
          <w:u w:val="single"/>
        </w:rPr>
        <w:t>Operating System</w:t>
      </w:r>
      <w:r w:rsidRPr="00361922">
        <w:rPr>
          <w:b/>
          <w:bCs/>
          <w:u w:val="single"/>
        </w:rPr>
        <w:t>:</w:t>
      </w:r>
    </w:p>
    <w:p w:rsidR="00361922" w:rsidRPr="00361922" w:rsidRDefault="00361922" w:rsidP="00361922">
      <w:pPr>
        <w:pStyle w:val="ListParagraph"/>
        <w:ind w:left="0" w:right="-330"/>
        <w:jc w:val="both"/>
      </w:pPr>
      <w:proofErr w:type="gramStart"/>
      <w:r w:rsidRPr="00361922">
        <w:t>Processes, threads, inter</w:t>
      </w:r>
      <w:r w:rsidR="00C04635">
        <w:t>-</w:t>
      </w:r>
      <w:r w:rsidRPr="00361922">
        <w:t>process communication, concurrency and synchronization.</w:t>
      </w:r>
      <w:proofErr w:type="gramEnd"/>
      <w:r w:rsidRPr="00361922">
        <w:t xml:space="preserve"> </w:t>
      </w:r>
      <w:proofErr w:type="gramStart"/>
      <w:r w:rsidRPr="00361922">
        <w:t>Deadlock.</w:t>
      </w:r>
      <w:proofErr w:type="gramEnd"/>
      <w:r w:rsidRPr="00361922">
        <w:t xml:space="preserve"> </w:t>
      </w:r>
      <w:proofErr w:type="gramStart"/>
      <w:r w:rsidRPr="00361922">
        <w:t>CPU scheduling.</w:t>
      </w:r>
      <w:proofErr w:type="gramEnd"/>
      <w:r w:rsidRPr="00361922">
        <w:t xml:space="preserve"> </w:t>
      </w:r>
      <w:proofErr w:type="gramStart"/>
      <w:r w:rsidRPr="00361922">
        <w:t>Memory management and virtual memory.</w:t>
      </w:r>
      <w:proofErr w:type="gramEnd"/>
      <w:r w:rsidRPr="00361922">
        <w:t xml:space="preserve"> File systems.</w:t>
      </w:r>
    </w:p>
    <w:p w:rsidR="00361922" w:rsidRPr="00361922" w:rsidRDefault="00361922" w:rsidP="00361922">
      <w:pPr>
        <w:pStyle w:val="ListParagraph"/>
        <w:ind w:left="0" w:right="-330"/>
        <w:jc w:val="both"/>
      </w:pPr>
    </w:p>
    <w:p w:rsidR="00361922" w:rsidRPr="00361922" w:rsidRDefault="00361922" w:rsidP="00361922">
      <w:pPr>
        <w:pStyle w:val="ListParagraph"/>
        <w:ind w:left="0" w:right="-330"/>
        <w:jc w:val="both"/>
        <w:rPr>
          <w:b/>
          <w:bCs/>
          <w:u w:val="single"/>
        </w:rPr>
      </w:pPr>
      <w:r w:rsidRPr="00361922">
        <w:rPr>
          <w:b/>
          <w:bCs/>
        </w:rPr>
        <w:t>8.</w:t>
      </w:r>
      <w:r w:rsidRPr="00361922">
        <w:rPr>
          <w:b/>
          <w:bCs/>
        </w:rPr>
        <w:t xml:space="preserve"> </w:t>
      </w:r>
      <w:r w:rsidRPr="00361922">
        <w:rPr>
          <w:b/>
          <w:bCs/>
          <w:u w:val="single"/>
        </w:rPr>
        <w:t>Database</w:t>
      </w:r>
      <w:r w:rsidR="002E165F">
        <w:rPr>
          <w:b/>
          <w:bCs/>
          <w:u w:val="single"/>
        </w:rPr>
        <w:t xml:space="preserve"> Management System</w:t>
      </w:r>
      <w:r>
        <w:rPr>
          <w:b/>
          <w:bCs/>
          <w:u w:val="single"/>
        </w:rPr>
        <w:t>:</w:t>
      </w:r>
    </w:p>
    <w:p w:rsidR="00361922" w:rsidRDefault="00361922" w:rsidP="00287EDD">
      <w:pPr>
        <w:pStyle w:val="ListParagraph"/>
        <w:ind w:left="0" w:right="-330"/>
        <w:jc w:val="both"/>
      </w:pPr>
      <w:proofErr w:type="gramStart"/>
      <w:r w:rsidRPr="00361922">
        <w:t>ER</w:t>
      </w:r>
      <w:r w:rsidR="00C04635">
        <w:t>-</w:t>
      </w:r>
      <w:r w:rsidRPr="00361922">
        <w:t>model.</w:t>
      </w:r>
      <w:proofErr w:type="gramEnd"/>
      <w:r w:rsidRPr="00361922">
        <w:t xml:space="preserve"> Relational model: relational algebra, tuple calculus, </w:t>
      </w:r>
      <w:r w:rsidR="00B81574">
        <w:t>Normalization - l NF, 2NF, 3NF</w:t>
      </w:r>
      <w:r w:rsidR="00B81574">
        <w:t xml:space="preserve">, </w:t>
      </w:r>
      <w:r w:rsidR="00B81574">
        <w:t>BCNF and 4NF</w:t>
      </w:r>
      <w:r w:rsidR="00B81574" w:rsidRPr="00361922">
        <w:t xml:space="preserve"> </w:t>
      </w:r>
      <w:r w:rsidRPr="00361922">
        <w:t>SQL. Integrity constraints, File organization, i</w:t>
      </w:r>
      <w:r w:rsidR="00B81574">
        <w:t>ndexing (e.g., B and B+ trees),</w:t>
      </w:r>
      <w:r w:rsidR="00287EDD">
        <w:t>Data dictionary</w:t>
      </w:r>
      <w:r w:rsidR="00B81574">
        <w:t xml:space="preserve">, </w:t>
      </w:r>
      <w:r w:rsidR="00287EDD">
        <w:t>Database Concepts</w:t>
      </w:r>
      <w:r w:rsidR="00B81574">
        <w:t xml:space="preserve">, </w:t>
      </w:r>
      <w:r w:rsidR="00287EDD">
        <w:t>Data Models,</w:t>
      </w:r>
      <w:r w:rsidR="00B81574">
        <w:t xml:space="preserve"> </w:t>
      </w:r>
      <w:r w:rsidR="00287EDD">
        <w:t>Centralized and Distributed Database</w:t>
      </w:r>
      <w:r w:rsidR="00B81574">
        <w:t xml:space="preserve">, Security, </w:t>
      </w:r>
      <w:r w:rsidR="00287EDD">
        <w:t xml:space="preserve"> Concurrency and Recovery in Centralized and Distributed Database Systems,</w:t>
      </w:r>
      <w:r w:rsidR="00B81574">
        <w:t xml:space="preserve"> </w:t>
      </w:r>
      <w:r w:rsidR="00287EDD">
        <w:t>Object Oriented Database Management</w:t>
      </w:r>
      <w:r w:rsidR="00B81574">
        <w:t xml:space="preserve"> </w:t>
      </w:r>
      <w:r w:rsidR="00287EDD">
        <w:t>Systems (Concepts, Composite objects, Integration with ROBMS applications),</w:t>
      </w:r>
    </w:p>
    <w:p w:rsidR="00287EDD" w:rsidRPr="00361922" w:rsidRDefault="00287EDD" w:rsidP="00361922">
      <w:pPr>
        <w:pStyle w:val="ListParagraph"/>
        <w:ind w:left="0" w:right="-330"/>
        <w:jc w:val="both"/>
      </w:pPr>
    </w:p>
    <w:p w:rsidR="00361922" w:rsidRPr="00361922" w:rsidRDefault="00361922" w:rsidP="00361922">
      <w:pPr>
        <w:pStyle w:val="ListParagraph"/>
        <w:ind w:left="0" w:right="-330"/>
        <w:jc w:val="both"/>
        <w:rPr>
          <w:b/>
          <w:bCs/>
        </w:rPr>
      </w:pPr>
      <w:r w:rsidRPr="00361922">
        <w:rPr>
          <w:b/>
          <w:bCs/>
        </w:rPr>
        <w:t xml:space="preserve">9. </w:t>
      </w:r>
      <w:r w:rsidRPr="00361922">
        <w:rPr>
          <w:b/>
          <w:bCs/>
          <w:u w:val="single"/>
        </w:rPr>
        <w:t>Computer Networks</w:t>
      </w:r>
      <w:r w:rsidRPr="00361922">
        <w:rPr>
          <w:b/>
          <w:bCs/>
          <w:u w:val="single"/>
        </w:rPr>
        <w:t>:</w:t>
      </w:r>
    </w:p>
    <w:p w:rsidR="00361922" w:rsidRDefault="00361922" w:rsidP="00361922">
      <w:pPr>
        <w:pStyle w:val="ListParagraph"/>
        <w:ind w:left="0" w:right="-330"/>
        <w:jc w:val="both"/>
      </w:pPr>
      <w:proofErr w:type="gramStart"/>
      <w:r w:rsidRPr="00361922">
        <w:t>Concept of layering.</w:t>
      </w:r>
      <w:proofErr w:type="gramEnd"/>
      <w:r w:rsidRPr="00361922">
        <w:t xml:space="preserve"> </w:t>
      </w:r>
      <w:proofErr w:type="gramStart"/>
      <w:r w:rsidRPr="00361922">
        <w:t>LAN technologies (Ethernet).</w:t>
      </w:r>
      <w:proofErr w:type="gramEnd"/>
      <w:r w:rsidRPr="00361922">
        <w:t xml:space="preserve"> Flow and error control techniques, switching. IPv4/IPv6, routers and routing algorithms (distance vector, link state). </w:t>
      </w:r>
      <w:proofErr w:type="gramStart"/>
      <w:r w:rsidRPr="00361922">
        <w:t>TCP/UDP and sockets, congestion control.</w:t>
      </w:r>
      <w:proofErr w:type="gramEnd"/>
      <w:r w:rsidRPr="00361922">
        <w:t xml:space="preserve"> Application layer protocols (DNS, SMTP, POP, FTP, HTTP). </w:t>
      </w:r>
      <w:proofErr w:type="gramStart"/>
      <w:r w:rsidRPr="00361922">
        <w:t>Basics of Wi-Fi.</w:t>
      </w:r>
      <w:proofErr w:type="gramEnd"/>
      <w:r w:rsidRPr="00361922">
        <w:t xml:space="preserve"> Network security: authentication, basics of public key and private key cryptography, digital signatures and certificates, firewalls.</w:t>
      </w:r>
    </w:p>
    <w:p w:rsidR="002A43A6" w:rsidRDefault="002A43A6" w:rsidP="00361922">
      <w:pPr>
        <w:pStyle w:val="ListParagraph"/>
        <w:ind w:left="0" w:right="-330"/>
        <w:jc w:val="both"/>
      </w:pPr>
    </w:p>
    <w:p w:rsidR="002A43A6" w:rsidRDefault="002A43A6" w:rsidP="00361922">
      <w:pPr>
        <w:pStyle w:val="ListParagraph"/>
        <w:ind w:left="0" w:right="-330"/>
        <w:jc w:val="both"/>
        <w:rPr>
          <w:b/>
          <w:bCs/>
          <w:u w:val="single"/>
        </w:rPr>
      </w:pPr>
      <w:r w:rsidRPr="002A43A6">
        <w:rPr>
          <w:b/>
          <w:bCs/>
        </w:rPr>
        <w:t xml:space="preserve">10. </w:t>
      </w:r>
      <w:r w:rsidRPr="002A43A6">
        <w:rPr>
          <w:b/>
          <w:bCs/>
          <w:u w:val="single"/>
        </w:rPr>
        <w:t>Computer Graphics:</w:t>
      </w:r>
    </w:p>
    <w:p w:rsidR="002A43A6" w:rsidRPr="002A43A6" w:rsidRDefault="002A43A6" w:rsidP="002A43A6">
      <w:pPr>
        <w:pStyle w:val="ListParagraph"/>
        <w:ind w:left="0" w:right="-330"/>
        <w:jc w:val="both"/>
      </w:pPr>
      <w:r>
        <w:t>Display systems</w:t>
      </w:r>
      <w:r>
        <w:t xml:space="preserve">, </w:t>
      </w:r>
      <w:r>
        <w:t>Input devices</w:t>
      </w:r>
      <w:r>
        <w:t xml:space="preserve">, </w:t>
      </w:r>
      <w:r>
        <w:t>2D Geometry</w:t>
      </w:r>
      <w:r>
        <w:t xml:space="preserve">, </w:t>
      </w:r>
      <w:r>
        <w:t>Graphic operations</w:t>
      </w:r>
      <w:r>
        <w:t xml:space="preserve">, </w:t>
      </w:r>
      <w:r>
        <w:t>3D Graphics</w:t>
      </w:r>
      <w:r>
        <w:t xml:space="preserve">, </w:t>
      </w:r>
      <w:r>
        <w:t>Animation</w:t>
      </w:r>
      <w:r>
        <w:t xml:space="preserve">, </w:t>
      </w:r>
      <w:r>
        <w:t>Graphic standard</w:t>
      </w:r>
      <w:r w:rsidR="00310E6D">
        <w:t xml:space="preserve">, </w:t>
      </w:r>
      <w:r>
        <w:t>Concepts</w:t>
      </w:r>
      <w:r w:rsidR="00310E6D">
        <w:t xml:space="preserve">, </w:t>
      </w:r>
      <w:r>
        <w:t>Storage Devices</w:t>
      </w:r>
      <w:r w:rsidR="00310E6D">
        <w:t xml:space="preserve">, </w:t>
      </w:r>
      <w:r>
        <w:t>Input Tools</w:t>
      </w:r>
      <w:r w:rsidR="00310E6D">
        <w:t xml:space="preserve">, </w:t>
      </w:r>
      <w:r>
        <w:t>Authoring Tools</w:t>
      </w:r>
      <w:r w:rsidR="00310E6D">
        <w:t xml:space="preserve">, </w:t>
      </w:r>
      <w:r>
        <w:t>Graphics Application</w:t>
      </w:r>
      <w:r w:rsidR="00310E6D">
        <w:t xml:space="preserve">, </w:t>
      </w:r>
      <w:r>
        <w:t>Files and Operations</w:t>
      </w:r>
    </w:p>
    <w:p w:rsidR="00361922" w:rsidRDefault="00361922" w:rsidP="00361922">
      <w:pPr>
        <w:pStyle w:val="ListParagraph"/>
        <w:spacing w:after="0" w:line="240" w:lineRule="auto"/>
        <w:ind w:left="0"/>
        <w:jc w:val="center"/>
        <w:rPr>
          <w:b/>
          <w:bCs/>
          <w:sz w:val="26"/>
          <w:szCs w:val="26"/>
          <w:u w:val="single"/>
        </w:rPr>
      </w:pPr>
    </w:p>
    <w:p w:rsidR="00636685" w:rsidRDefault="00636685" w:rsidP="00361922">
      <w:pPr>
        <w:pStyle w:val="ListParagraph"/>
        <w:spacing w:after="0" w:line="240" w:lineRule="auto"/>
        <w:ind w:left="0"/>
        <w:jc w:val="center"/>
        <w:rPr>
          <w:b/>
          <w:bCs/>
          <w:sz w:val="26"/>
          <w:szCs w:val="26"/>
          <w:u w:val="single"/>
        </w:rPr>
      </w:pPr>
    </w:p>
    <w:p w:rsidR="00361922" w:rsidRDefault="00361922" w:rsidP="00361922">
      <w:pPr>
        <w:pStyle w:val="ListParagraph"/>
        <w:spacing w:after="0" w:line="240" w:lineRule="auto"/>
        <w:ind w:left="0"/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>
        <w:rPr>
          <w:b/>
          <w:bCs/>
          <w:sz w:val="26"/>
          <w:szCs w:val="26"/>
          <w:u w:val="single"/>
        </w:rPr>
        <w:t>SUBJECT-WISE MARKS WEIGHTAGE</w:t>
      </w:r>
    </w:p>
    <w:p w:rsidR="00361922" w:rsidRDefault="00361922" w:rsidP="00361922">
      <w:pPr>
        <w:pStyle w:val="ListParagraph"/>
        <w:spacing w:after="0" w:line="240" w:lineRule="auto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85"/>
        <w:gridCol w:w="4035"/>
      </w:tblGrid>
      <w:tr w:rsidR="00361922" w:rsidTr="00361922">
        <w:trPr>
          <w:trHeight w:val="36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22" w:rsidRPr="002E165F" w:rsidRDefault="00361922">
            <w:pPr>
              <w:pStyle w:val="ListParagraph"/>
              <w:ind w:left="0"/>
              <w:jc w:val="center"/>
              <w:rPr>
                <w:b/>
                <w:bCs/>
                <w:u w:val="single"/>
              </w:rPr>
            </w:pPr>
            <w:r w:rsidRPr="002E165F">
              <w:rPr>
                <w:b/>
                <w:bCs/>
                <w:u w:val="single"/>
              </w:rPr>
              <w:t>SUBJECT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22" w:rsidRDefault="00361922">
            <w:pPr>
              <w:pStyle w:val="ListParagraph"/>
              <w:ind w:left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WEIGHTAGE %</w:t>
            </w:r>
          </w:p>
        </w:tc>
      </w:tr>
      <w:tr w:rsidR="00361922" w:rsidTr="002E165F">
        <w:trPr>
          <w:trHeight w:val="36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22" w:rsidRDefault="002E165F">
            <w:pPr>
              <w:pStyle w:val="ListParagraph"/>
              <w:ind w:left="0"/>
              <w:jc w:val="center"/>
            </w:pPr>
            <w:r w:rsidRPr="002E165F">
              <w:t>Digital Logic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22" w:rsidRDefault="00361922" w:rsidP="002E165F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E165F">
              <w:rPr>
                <w:u w:val="single"/>
              </w:rPr>
              <w:t>2</w:t>
            </w:r>
            <w:r>
              <w:rPr>
                <w:u w:val="single"/>
              </w:rPr>
              <w:t>%</w:t>
            </w:r>
          </w:p>
        </w:tc>
      </w:tr>
      <w:tr w:rsidR="00361922" w:rsidTr="002E165F">
        <w:trPr>
          <w:trHeight w:val="38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22" w:rsidRDefault="002E165F">
            <w:pPr>
              <w:pStyle w:val="ListParagraph"/>
              <w:ind w:left="0"/>
              <w:jc w:val="center"/>
            </w:pPr>
            <w:r w:rsidRPr="002E165F">
              <w:t>Computer Organization and Architecture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22" w:rsidRDefault="00361922" w:rsidP="002E165F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E165F">
              <w:rPr>
                <w:u w:val="single"/>
              </w:rPr>
              <w:t>0</w:t>
            </w:r>
            <w:r>
              <w:rPr>
                <w:u w:val="single"/>
              </w:rPr>
              <w:t>%</w:t>
            </w:r>
          </w:p>
        </w:tc>
      </w:tr>
      <w:tr w:rsidR="00361922" w:rsidTr="002E165F">
        <w:trPr>
          <w:trHeight w:val="36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22" w:rsidRDefault="002E165F">
            <w:pPr>
              <w:pStyle w:val="ListParagraph"/>
              <w:ind w:left="0"/>
              <w:jc w:val="center"/>
            </w:pPr>
            <w:r w:rsidRPr="002E165F">
              <w:t>Programming and Data Structures Algorithms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22" w:rsidRDefault="00361922" w:rsidP="002E165F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E165F">
              <w:rPr>
                <w:u w:val="single"/>
              </w:rPr>
              <w:t>2</w:t>
            </w:r>
            <w:r>
              <w:rPr>
                <w:u w:val="single"/>
              </w:rPr>
              <w:t>%</w:t>
            </w:r>
          </w:p>
        </w:tc>
      </w:tr>
      <w:tr w:rsidR="00361922" w:rsidTr="002E165F">
        <w:trPr>
          <w:trHeight w:val="38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22" w:rsidRDefault="002E165F">
            <w:pPr>
              <w:pStyle w:val="ListParagraph"/>
              <w:ind w:left="0"/>
              <w:jc w:val="center"/>
            </w:pPr>
            <w:r w:rsidRPr="002E165F">
              <w:t>Data Warehousing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22" w:rsidRDefault="002E165F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361922">
              <w:rPr>
                <w:u w:val="single"/>
              </w:rPr>
              <w:t>%</w:t>
            </w:r>
          </w:p>
        </w:tc>
      </w:tr>
      <w:tr w:rsidR="00361922" w:rsidTr="002E165F">
        <w:trPr>
          <w:trHeight w:val="36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22" w:rsidRDefault="002E165F">
            <w:pPr>
              <w:pStyle w:val="ListParagraph"/>
              <w:ind w:left="0"/>
              <w:jc w:val="center"/>
            </w:pPr>
            <w:r w:rsidRPr="002E165F">
              <w:t>Theory of Computation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22" w:rsidRDefault="002E165F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361922">
              <w:rPr>
                <w:u w:val="single"/>
              </w:rPr>
              <w:t>%</w:t>
            </w:r>
          </w:p>
        </w:tc>
      </w:tr>
      <w:tr w:rsidR="00361922" w:rsidTr="002E165F">
        <w:trPr>
          <w:trHeight w:val="38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22" w:rsidRDefault="002E165F">
            <w:pPr>
              <w:pStyle w:val="ListParagraph"/>
              <w:ind w:left="0"/>
              <w:jc w:val="center"/>
            </w:pPr>
            <w:r w:rsidRPr="002E165F">
              <w:t>Compiler Design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22" w:rsidRDefault="002E165F" w:rsidP="002E165F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361922">
              <w:rPr>
                <w:u w:val="single"/>
              </w:rPr>
              <w:t>%</w:t>
            </w:r>
          </w:p>
        </w:tc>
      </w:tr>
      <w:tr w:rsidR="00361922" w:rsidTr="002E165F">
        <w:trPr>
          <w:trHeight w:val="36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22" w:rsidRDefault="002E165F">
            <w:pPr>
              <w:pStyle w:val="ListParagraph"/>
              <w:ind w:left="0"/>
              <w:jc w:val="center"/>
            </w:pPr>
            <w:r w:rsidRPr="002E165F">
              <w:t>Operating System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22" w:rsidRDefault="00361922" w:rsidP="00396F55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96F55">
              <w:rPr>
                <w:u w:val="single"/>
              </w:rPr>
              <w:t>1</w:t>
            </w:r>
            <w:r>
              <w:rPr>
                <w:u w:val="single"/>
              </w:rPr>
              <w:t>%</w:t>
            </w:r>
          </w:p>
        </w:tc>
      </w:tr>
      <w:tr w:rsidR="00361922" w:rsidTr="002E165F">
        <w:trPr>
          <w:trHeight w:val="38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22" w:rsidRDefault="002E165F">
            <w:pPr>
              <w:pStyle w:val="ListParagraph"/>
              <w:ind w:left="0"/>
              <w:jc w:val="center"/>
            </w:pPr>
            <w:r>
              <w:t xml:space="preserve">Database </w:t>
            </w:r>
            <w:r w:rsidRPr="002E165F">
              <w:t>Management System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22" w:rsidRDefault="00361922" w:rsidP="002E165F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E165F">
              <w:rPr>
                <w:u w:val="single"/>
              </w:rPr>
              <w:t>2</w:t>
            </w:r>
            <w:r>
              <w:rPr>
                <w:u w:val="single"/>
              </w:rPr>
              <w:t>%</w:t>
            </w:r>
          </w:p>
        </w:tc>
      </w:tr>
      <w:tr w:rsidR="002E165F" w:rsidTr="00361922">
        <w:trPr>
          <w:trHeight w:val="38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F" w:rsidRDefault="002E165F">
            <w:pPr>
              <w:pStyle w:val="ListParagraph"/>
              <w:ind w:left="0"/>
              <w:jc w:val="center"/>
            </w:pPr>
            <w:r w:rsidRPr="002E165F">
              <w:t>Computer Networks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F" w:rsidRDefault="002E165F" w:rsidP="002E165F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12%</w:t>
            </w:r>
          </w:p>
        </w:tc>
      </w:tr>
      <w:tr w:rsidR="002E165F" w:rsidTr="00361922">
        <w:trPr>
          <w:trHeight w:val="38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F" w:rsidRDefault="002E165F">
            <w:pPr>
              <w:pStyle w:val="ListParagraph"/>
              <w:ind w:left="0"/>
              <w:jc w:val="center"/>
            </w:pPr>
            <w:r w:rsidRPr="002E165F">
              <w:t>Computer Graphics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F" w:rsidRDefault="00396F55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2E165F">
              <w:rPr>
                <w:u w:val="single"/>
              </w:rPr>
              <w:t>%</w:t>
            </w:r>
          </w:p>
        </w:tc>
      </w:tr>
    </w:tbl>
    <w:p w:rsidR="00361922" w:rsidRDefault="00361922" w:rsidP="00361922">
      <w:pPr>
        <w:pStyle w:val="ListParagraph"/>
        <w:spacing w:after="0" w:line="240" w:lineRule="auto"/>
        <w:jc w:val="center"/>
        <w:rPr>
          <w:b/>
          <w:bCs/>
          <w:u w:val="single"/>
        </w:rPr>
      </w:pPr>
    </w:p>
    <w:p w:rsidR="00C72EA2" w:rsidRDefault="00C72EA2"/>
    <w:sectPr w:rsidR="00C72EA2" w:rsidSect="00636685">
      <w:pgSz w:w="11906" w:h="16838"/>
      <w:pgMar w:top="993" w:right="991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85950"/>
    <w:multiLevelType w:val="multilevel"/>
    <w:tmpl w:val="5214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D2D06"/>
    <w:multiLevelType w:val="hybridMultilevel"/>
    <w:tmpl w:val="3056D5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22"/>
    <w:rsid w:val="00287EDD"/>
    <w:rsid w:val="002A43A6"/>
    <w:rsid w:val="002E165F"/>
    <w:rsid w:val="00310E6D"/>
    <w:rsid w:val="00361922"/>
    <w:rsid w:val="00396F55"/>
    <w:rsid w:val="00636685"/>
    <w:rsid w:val="006A1ED0"/>
    <w:rsid w:val="00B81574"/>
    <w:rsid w:val="00C04635"/>
    <w:rsid w:val="00C61856"/>
    <w:rsid w:val="00C72EA2"/>
    <w:rsid w:val="00D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922"/>
    <w:pPr>
      <w:ind w:left="720"/>
      <w:contextualSpacing/>
    </w:pPr>
  </w:style>
  <w:style w:type="table" w:styleId="TableGrid">
    <w:name w:val="Table Grid"/>
    <w:basedOn w:val="TableNormal"/>
    <w:uiPriority w:val="59"/>
    <w:rsid w:val="0036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922"/>
    <w:pPr>
      <w:ind w:left="720"/>
      <w:contextualSpacing/>
    </w:pPr>
  </w:style>
  <w:style w:type="table" w:styleId="TableGrid">
    <w:name w:val="Table Grid"/>
    <w:basedOn w:val="TableNormal"/>
    <w:uiPriority w:val="59"/>
    <w:rsid w:val="0036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2020-07-23T15:29:00Z</dcterms:created>
  <dcterms:modified xsi:type="dcterms:W3CDTF">2020-07-23T16:10:00Z</dcterms:modified>
</cp:coreProperties>
</file>